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FC4F" w14:textId="77777777" w:rsidR="00C524DA" w:rsidRPr="00C524DA" w:rsidRDefault="00C524DA" w:rsidP="00C524DA">
      <w:pPr>
        <w:jc w:val="center"/>
        <w:rPr>
          <w:u w:val="single"/>
          <w:lang w:val="fr-BE"/>
        </w:rPr>
      </w:pPr>
      <w:r w:rsidRPr="00C524DA">
        <w:rPr>
          <w:u w:val="single"/>
          <w:lang w:val="fr-BE"/>
        </w:rPr>
        <w:t>Tender document</w:t>
      </w:r>
    </w:p>
    <w:p w14:paraId="1BBF53B2" w14:textId="77777777" w:rsidR="00C524DA" w:rsidRPr="00C524DA" w:rsidRDefault="00687A02" w:rsidP="00C524DA">
      <w:pPr>
        <w:jc w:val="center"/>
        <w:rPr>
          <w:lang w:val="en-US"/>
        </w:rPr>
      </w:pPr>
      <w:r>
        <w:rPr>
          <w:u w:val="single"/>
          <w:lang w:val="en-US"/>
        </w:rPr>
        <w:t>Lifeline on concre</w:t>
      </w:r>
      <w:r w:rsidR="00C524DA" w:rsidRPr="00C524DA">
        <w:rPr>
          <w:u w:val="single"/>
          <w:lang w:val="en-US"/>
        </w:rPr>
        <w:t>te</w:t>
      </w:r>
      <w:r>
        <w:rPr>
          <w:u w:val="single"/>
          <w:lang w:val="en-US"/>
        </w:rPr>
        <w:t xml:space="preserve"> slab</w:t>
      </w:r>
    </w:p>
    <w:p w14:paraId="15FA83D9" w14:textId="77777777" w:rsidR="00AF327F" w:rsidRPr="00C524DA" w:rsidRDefault="00AF327F">
      <w:pPr>
        <w:rPr>
          <w:lang w:val="en-US"/>
        </w:rPr>
      </w:pPr>
    </w:p>
    <w:p w14:paraId="46A0C771" w14:textId="77777777" w:rsidR="00C524DA" w:rsidRPr="003101CA" w:rsidRDefault="00C524DA" w:rsidP="00C524DA">
      <w:pPr>
        <w:rPr>
          <w:b/>
          <w:lang w:val="en-US"/>
        </w:rPr>
      </w:pPr>
      <w:r w:rsidRPr="003101CA">
        <w:rPr>
          <w:b/>
          <w:lang w:val="en-US"/>
        </w:rPr>
        <w:t xml:space="preserve">Pos. </w:t>
      </w:r>
      <w:proofErr w:type="gramStart"/>
      <w:r w:rsidRPr="003101CA">
        <w:rPr>
          <w:b/>
          <w:lang w:val="en-US"/>
        </w:rPr>
        <w:t>XX.XXX :</w:t>
      </w:r>
      <w:proofErr w:type="gramEnd"/>
      <w:r w:rsidRPr="003101CA">
        <w:rPr>
          <w:b/>
          <w:lang w:val="en-US"/>
        </w:rPr>
        <w:t xml:space="preserve"> Cable lifeline</w:t>
      </w:r>
    </w:p>
    <w:p w14:paraId="211008F4" w14:textId="5975D432" w:rsidR="003C0C22" w:rsidRPr="00C524DA" w:rsidRDefault="00514851" w:rsidP="00C524DA">
      <w:pPr>
        <w:rPr>
          <w:lang w:val="en-US"/>
        </w:rPr>
      </w:pPr>
      <w:r>
        <w:rPr>
          <w:lang w:val="en-US"/>
        </w:rPr>
        <w:t xml:space="preserve">The </w:t>
      </w:r>
      <w:proofErr w:type="spellStart"/>
      <w:r>
        <w:rPr>
          <w:lang w:val="en-US"/>
        </w:rPr>
        <w:t>Securope</w:t>
      </w:r>
      <w:proofErr w:type="spellEnd"/>
      <w:r>
        <w:rPr>
          <w:lang w:val="en-US"/>
        </w:rPr>
        <w:t xml:space="preserve"> </w:t>
      </w:r>
      <w:r w:rsidR="00C524DA">
        <w:rPr>
          <w:lang w:val="en-US"/>
        </w:rPr>
        <w:t>C</w:t>
      </w:r>
      <w:r w:rsidR="00C524DA" w:rsidRPr="003101CA">
        <w:rPr>
          <w:lang w:val="en-US"/>
        </w:rPr>
        <w:t xml:space="preserve">able </w:t>
      </w:r>
      <w:proofErr w:type="gramStart"/>
      <w:r w:rsidR="00C524DA" w:rsidRPr="003101CA">
        <w:rPr>
          <w:lang w:val="en-US"/>
        </w:rPr>
        <w:t>lifeline</w:t>
      </w:r>
      <w:r>
        <w:rPr>
          <w:lang w:val="en-US"/>
        </w:rPr>
        <w:t xml:space="preserve"> </w:t>
      </w:r>
      <w:r w:rsidR="00C524DA" w:rsidRPr="003101CA">
        <w:rPr>
          <w:lang w:val="en-US"/>
        </w:rPr>
        <w:t xml:space="preserve"> conform</w:t>
      </w:r>
      <w:proofErr w:type="gramEnd"/>
      <w:r w:rsidR="00C524DA" w:rsidRPr="003101CA">
        <w:rPr>
          <w:lang w:val="en-US"/>
        </w:rPr>
        <w:t xml:space="preserve"> to standard EN795: 2015 Type C and to technical specification TS16415: 2013. The lifeline is composed of a cable</w:t>
      </w:r>
      <w:r w:rsidR="003736A4">
        <w:rPr>
          <w:lang w:val="en-US"/>
        </w:rPr>
        <w:t xml:space="preserve"> ø8mm diameter and straining 7x7</w:t>
      </w:r>
      <w:r w:rsidR="00C524DA" w:rsidRPr="003101CA">
        <w:rPr>
          <w:lang w:val="en-US"/>
        </w:rPr>
        <w:t>,</w:t>
      </w:r>
      <w:r w:rsidR="00CF4A28" w:rsidRPr="00CF4A28">
        <w:rPr>
          <w:lang w:val="en-US"/>
        </w:rPr>
        <w:t xml:space="preserve"> </w:t>
      </w:r>
      <w:r w:rsidR="00CF4A28">
        <w:rPr>
          <w:lang w:val="en-US"/>
        </w:rPr>
        <w:t>end and intermediate anchors in stainless steel AISI316</w:t>
      </w:r>
      <w:r w:rsidR="00C524DA" w:rsidRPr="003101CA">
        <w:rPr>
          <w:lang w:val="en-US"/>
        </w:rPr>
        <w:t>, energy absorber,</w:t>
      </w:r>
      <w:r w:rsidR="005F5A8F">
        <w:rPr>
          <w:lang w:val="en-US"/>
        </w:rPr>
        <w:t xml:space="preserve"> a tensioner,</w:t>
      </w:r>
      <w:r w:rsidR="00C524DA" w:rsidRPr="003101CA">
        <w:rPr>
          <w:lang w:val="en-US"/>
        </w:rPr>
        <w:t xml:space="preserve"> crimping rings and a warning plate. </w:t>
      </w:r>
      <w:r w:rsidR="005F5A8F">
        <w:rPr>
          <w:lang w:val="en-US"/>
        </w:rPr>
        <w:t xml:space="preserve">The intermediate anchors are </w:t>
      </w:r>
      <w:proofErr w:type="spellStart"/>
      <w:r w:rsidR="005F5A8F">
        <w:rPr>
          <w:lang w:val="en-US"/>
        </w:rPr>
        <w:t>surpassable</w:t>
      </w:r>
      <w:proofErr w:type="spellEnd"/>
      <w:r w:rsidR="005F5A8F">
        <w:rPr>
          <w:lang w:val="en-US"/>
        </w:rPr>
        <w:t xml:space="preserve">, the end user can walk along the lifeline without ever disconnecting. </w:t>
      </w:r>
      <w:bookmarkStart w:id="0" w:name="_GoBack"/>
      <w:bookmarkEnd w:id="0"/>
      <w:r w:rsidR="00C524DA" w:rsidRPr="003101CA">
        <w:rPr>
          <w:lang w:val="en-US"/>
        </w:rPr>
        <w:t>The energy absorbing system reduces the load transmitted to the structure to maximum 12kN for the end anchors and curves and maximum 6kN for the intermediate anchors. The lifeline is not subject to any permanent deformation in case of a fall. The distance between two anchors is maximum 12 meters. The lifeline can be used by 2 to 4 persons</w:t>
      </w:r>
    </w:p>
    <w:p w14:paraId="7F343661" w14:textId="22F47AA9" w:rsidR="00C524DA" w:rsidRDefault="00C524DA" w:rsidP="00AF327F">
      <w:pPr>
        <w:rPr>
          <w:lang w:val="en-US"/>
        </w:rPr>
      </w:pPr>
      <w:r>
        <w:rPr>
          <w:lang w:val="en-US"/>
        </w:rPr>
        <w:t>Brand:</w:t>
      </w:r>
      <w:r w:rsidR="007062CC">
        <w:rPr>
          <w:lang w:val="en-US"/>
        </w:rPr>
        <w:t xml:space="preserve"> Fallprotec</w:t>
      </w:r>
    </w:p>
    <w:p w14:paraId="11171ADB" w14:textId="4C34FE54" w:rsidR="00C524DA" w:rsidRDefault="00C524DA" w:rsidP="00AF327F">
      <w:pPr>
        <w:rPr>
          <w:lang w:val="en-US"/>
        </w:rPr>
      </w:pPr>
      <w:r>
        <w:rPr>
          <w:lang w:val="en-US"/>
        </w:rPr>
        <w:t>Type:</w:t>
      </w:r>
      <w:r w:rsidR="007062CC">
        <w:rPr>
          <w:lang w:val="en-US"/>
        </w:rPr>
        <w:t xml:space="preserve"> </w:t>
      </w:r>
      <w:proofErr w:type="spellStart"/>
      <w:r w:rsidR="007062CC">
        <w:rPr>
          <w:lang w:val="en-US"/>
        </w:rPr>
        <w:t>Securope</w:t>
      </w:r>
      <w:proofErr w:type="spellEnd"/>
    </w:p>
    <w:p w14:paraId="3E6E0186" w14:textId="77777777" w:rsidR="00C524DA" w:rsidRDefault="00C524DA" w:rsidP="00AF327F">
      <w:pPr>
        <w:rPr>
          <w:lang w:val="en-US"/>
        </w:rPr>
      </w:pPr>
      <w:r>
        <w:rPr>
          <w:lang w:val="en-US"/>
        </w:rPr>
        <w:t xml:space="preserve">Meters: </w:t>
      </w:r>
    </w:p>
    <w:p w14:paraId="1D3D53D7" w14:textId="77777777" w:rsidR="00D16EC7" w:rsidRPr="00C524DA" w:rsidRDefault="001150F2" w:rsidP="00AF327F">
      <w:pPr>
        <w:rPr>
          <w:b/>
          <w:lang w:val="en-US"/>
        </w:rPr>
      </w:pPr>
      <w:r w:rsidRPr="007062CC">
        <w:rPr>
          <w:b/>
          <w:lang w:val="en-GB"/>
        </w:rPr>
        <w:t xml:space="preserve"> </w:t>
      </w:r>
      <w:r w:rsidRPr="00C524DA">
        <w:rPr>
          <w:b/>
          <w:lang w:val="en-US"/>
        </w:rPr>
        <w:t xml:space="preserve">Pos. </w:t>
      </w:r>
      <w:proofErr w:type="gramStart"/>
      <w:r w:rsidRPr="00C524DA">
        <w:rPr>
          <w:b/>
          <w:lang w:val="en-US"/>
        </w:rPr>
        <w:t>XX.XXX :</w:t>
      </w:r>
      <w:proofErr w:type="gramEnd"/>
      <w:r w:rsidR="00BE2C48" w:rsidRPr="00C524DA">
        <w:rPr>
          <w:b/>
          <w:lang w:val="en-US"/>
        </w:rPr>
        <w:t xml:space="preserve"> </w:t>
      </w:r>
      <w:r w:rsidR="00C524DA" w:rsidRPr="00C524DA">
        <w:rPr>
          <w:b/>
          <w:lang w:val="en-US"/>
        </w:rPr>
        <w:t>Fixing assembly for lifeline</w:t>
      </w:r>
    </w:p>
    <w:p w14:paraId="54C610A2" w14:textId="090CF15F" w:rsidR="00C524DA" w:rsidRDefault="00C524DA" w:rsidP="00AF327F">
      <w:pPr>
        <w:rPr>
          <w:lang w:val="en-US"/>
        </w:rPr>
      </w:pPr>
      <w:r w:rsidRPr="00C524DA">
        <w:rPr>
          <w:lang w:val="en-US"/>
        </w:rPr>
        <w:t xml:space="preserve">The </w:t>
      </w:r>
      <w:r w:rsidR="00687A02">
        <w:rPr>
          <w:lang w:val="en-US"/>
        </w:rPr>
        <w:t xml:space="preserve">fixing device for concrete slab </w:t>
      </w:r>
      <w:proofErr w:type="gramStart"/>
      <w:r w:rsidR="00687A02">
        <w:rPr>
          <w:lang w:val="en-US"/>
        </w:rPr>
        <w:t>are</w:t>
      </w:r>
      <w:proofErr w:type="gramEnd"/>
      <w:r w:rsidRPr="00C524DA">
        <w:rPr>
          <w:lang w:val="en-US"/>
        </w:rPr>
        <w:t xml:space="preserve"> galvanized post</w:t>
      </w:r>
      <w:r w:rsidR="00687A02">
        <w:rPr>
          <w:lang w:val="en-US"/>
        </w:rPr>
        <w:t>s</w:t>
      </w:r>
      <w:r w:rsidRPr="00C524DA">
        <w:rPr>
          <w:lang w:val="en-US"/>
        </w:rPr>
        <w:t xml:space="preserve"> </w:t>
      </w:r>
      <w:r>
        <w:rPr>
          <w:lang w:val="en-US"/>
        </w:rPr>
        <w:t>with</w:t>
      </w:r>
      <w:r w:rsidRPr="00C524DA">
        <w:rPr>
          <w:lang w:val="en-US"/>
        </w:rPr>
        <w:t xml:space="preserve"> </w:t>
      </w:r>
      <w:r w:rsidR="00687A02">
        <w:rPr>
          <w:lang w:val="en-US"/>
        </w:rPr>
        <w:t xml:space="preserve">a </w:t>
      </w:r>
      <w:r w:rsidRPr="00C524DA">
        <w:rPr>
          <w:lang w:val="en-US"/>
        </w:rPr>
        <w:t xml:space="preserve">height </w:t>
      </w:r>
      <w:r w:rsidR="00687A02">
        <w:rPr>
          <w:lang w:val="en-US"/>
        </w:rPr>
        <w:t xml:space="preserve">of </w:t>
      </w:r>
      <w:r w:rsidRPr="00C524DA">
        <w:rPr>
          <w:lang w:val="en-US"/>
        </w:rPr>
        <w:t>500mm</w:t>
      </w:r>
      <w:r w:rsidR="001C1F6A">
        <w:rPr>
          <w:lang w:val="en-US"/>
        </w:rPr>
        <w:t xml:space="preserve"> or 750mm. </w:t>
      </w:r>
      <w:r>
        <w:rPr>
          <w:lang w:val="en-US"/>
        </w:rPr>
        <w:t xml:space="preserve"> The posts are non-deformable and are e</w:t>
      </w:r>
      <w:r w:rsidR="00687A02">
        <w:rPr>
          <w:lang w:val="en-US"/>
        </w:rPr>
        <w:t>quipped with a collar for rejecting the water beyond the sealing</w:t>
      </w:r>
      <w:r>
        <w:rPr>
          <w:lang w:val="en-US"/>
        </w:rPr>
        <w:t>. To reduce a thermal bridge, an insulating rubber mat with 10mm thickness is placed between</w:t>
      </w:r>
      <w:r w:rsidR="00687A02">
        <w:rPr>
          <w:lang w:val="en-US"/>
        </w:rPr>
        <w:t xml:space="preserve"> the post and the concrete slab</w:t>
      </w:r>
      <w:r>
        <w:rPr>
          <w:lang w:val="en-US"/>
        </w:rPr>
        <w:t xml:space="preserve">.  The fixation to the </w:t>
      </w:r>
      <w:r w:rsidR="00687A02">
        <w:rPr>
          <w:lang w:val="en-US"/>
        </w:rPr>
        <w:t>concrete slab</w:t>
      </w:r>
      <w:r>
        <w:rPr>
          <w:lang w:val="en-US"/>
        </w:rPr>
        <w:t xml:space="preserve"> is made by 4 bolts M12 x 145mm</w:t>
      </w:r>
      <w:r w:rsidR="001C1F6A">
        <w:rPr>
          <w:lang w:val="en-US"/>
        </w:rPr>
        <w:t xml:space="preserve"> or M16x145mm depending of the type of post.</w:t>
      </w:r>
    </w:p>
    <w:p w14:paraId="5E88AA89" w14:textId="13CD0990" w:rsidR="001C1F6A" w:rsidRPr="00C524DA" w:rsidRDefault="001C1F6A" w:rsidP="00AF327F">
      <w:pPr>
        <w:rPr>
          <w:lang w:val="en-US"/>
        </w:rPr>
      </w:pPr>
      <w:r>
        <w:rPr>
          <w:lang w:val="en-US"/>
        </w:rPr>
        <w:t>The tube of the post must extend at least 150mm above the waterproofing membrane, so the roofer has required space to glue the waterpr</w:t>
      </w:r>
      <w:r w:rsidR="00CA5F28">
        <w:rPr>
          <w:lang w:val="en-US"/>
        </w:rPr>
        <w:t>o</w:t>
      </w:r>
      <w:r>
        <w:rPr>
          <w:lang w:val="en-US"/>
        </w:rPr>
        <w:t xml:space="preserve">ofing membrane on the tube. </w:t>
      </w:r>
    </w:p>
    <w:p w14:paraId="4D78F32A" w14:textId="6117AB91" w:rsidR="001D14FA" w:rsidRDefault="001D14FA" w:rsidP="001D14FA">
      <w:pPr>
        <w:rPr>
          <w:lang w:val="en-US"/>
        </w:rPr>
      </w:pPr>
      <w:bookmarkStart w:id="1" w:name="_Hlk28785175"/>
      <w:r w:rsidRPr="003101CA">
        <w:rPr>
          <w:lang w:val="en-US"/>
        </w:rPr>
        <w:t>T</w:t>
      </w:r>
      <w:r w:rsidR="00687A02">
        <w:rPr>
          <w:lang w:val="en-US"/>
        </w:rPr>
        <w:t xml:space="preserve">he offer includes the </w:t>
      </w:r>
      <w:r w:rsidRPr="003101CA">
        <w:rPr>
          <w:lang w:val="en-US"/>
        </w:rPr>
        <w:t xml:space="preserve">layout drawings, the supply and installation of the material and the </w:t>
      </w:r>
      <w:r w:rsidR="00CA5F28">
        <w:rPr>
          <w:lang w:val="en-US"/>
        </w:rPr>
        <w:t xml:space="preserve">commissioning </w:t>
      </w:r>
      <w:r w:rsidRPr="003101CA">
        <w:rPr>
          <w:lang w:val="en-US"/>
        </w:rPr>
        <w:t>by a</w:t>
      </w:r>
      <w:r w:rsidR="00CA5F28">
        <w:rPr>
          <w:lang w:val="en-US"/>
        </w:rPr>
        <w:t xml:space="preserve"> specialized</w:t>
      </w:r>
      <w:r w:rsidRPr="003101CA">
        <w:rPr>
          <w:lang w:val="en-US"/>
        </w:rPr>
        <w:t xml:space="preserve"> </w:t>
      </w:r>
      <w:r w:rsidR="00CA5F28">
        <w:rPr>
          <w:lang w:val="en-US"/>
        </w:rPr>
        <w:t>inspection company or a competent person authorized by the manufacturer</w:t>
      </w:r>
      <w:r w:rsidRPr="003101CA">
        <w:rPr>
          <w:lang w:val="en-US"/>
        </w:rPr>
        <w:t>.</w:t>
      </w:r>
    </w:p>
    <w:bookmarkEnd w:id="1"/>
    <w:p w14:paraId="682DA5CC" w14:textId="77777777" w:rsidR="007062CC" w:rsidRDefault="007062CC" w:rsidP="007062CC">
      <w:pPr>
        <w:rPr>
          <w:lang w:val="en-US"/>
        </w:rPr>
      </w:pPr>
      <w:r>
        <w:rPr>
          <w:lang w:val="en-US"/>
        </w:rPr>
        <w:t>Brand: Fallprotec</w:t>
      </w:r>
    </w:p>
    <w:p w14:paraId="3A3E602C" w14:textId="77777777" w:rsidR="007062CC" w:rsidRDefault="007062CC" w:rsidP="007062CC">
      <w:pPr>
        <w:rPr>
          <w:lang w:val="en-US"/>
        </w:rPr>
      </w:pPr>
      <w:r>
        <w:rPr>
          <w:lang w:val="en-US"/>
        </w:rPr>
        <w:t xml:space="preserve">Type: </w:t>
      </w:r>
      <w:proofErr w:type="spellStart"/>
      <w:r>
        <w:rPr>
          <w:lang w:val="en-US"/>
        </w:rPr>
        <w:t>Securope</w:t>
      </w:r>
      <w:proofErr w:type="spellEnd"/>
    </w:p>
    <w:p w14:paraId="704D8DBF" w14:textId="77777777" w:rsidR="00C524DA" w:rsidRPr="001D14FA" w:rsidRDefault="00C524DA" w:rsidP="00AF327F">
      <w:pPr>
        <w:rPr>
          <w:lang w:val="en-US"/>
        </w:rPr>
      </w:pPr>
      <w:proofErr w:type="gramStart"/>
      <w:r w:rsidRPr="001D14FA">
        <w:rPr>
          <w:lang w:val="en-US"/>
        </w:rPr>
        <w:t>Units :</w:t>
      </w:r>
      <w:proofErr w:type="gramEnd"/>
      <w:r w:rsidRPr="001D14FA">
        <w:rPr>
          <w:lang w:val="en-US"/>
        </w:rPr>
        <w:t xml:space="preserve"> </w:t>
      </w:r>
    </w:p>
    <w:p w14:paraId="6A43C960" w14:textId="77777777" w:rsidR="009C626D" w:rsidRPr="003101CA" w:rsidRDefault="009C626D" w:rsidP="009C626D">
      <w:pPr>
        <w:rPr>
          <w:b/>
          <w:lang w:val="en-US"/>
        </w:rPr>
      </w:pPr>
      <w:r>
        <w:rPr>
          <w:b/>
          <w:lang w:val="en-US"/>
        </w:rPr>
        <w:t>Pos. XX.XXX</w:t>
      </w:r>
      <w:r w:rsidRPr="003101CA">
        <w:rPr>
          <w:b/>
          <w:lang w:val="en-US"/>
        </w:rPr>
        <w:t>: Personal protective equipment (P.P.E.)</w:t>
      </w:r>
    </w:p>
    <w:p w14:paraId="459164C8" w14:textId="77777777" w:rsidR="009C626D" w:rsidRPr="003101CA" w:rsidRDefault="009C626D" w:rsidP="009C626D">
      <w:pPr>
        <w:rPr>
          <w:lang w:val="en-US"/>
        </w:rPr>
      </w:pPr>
      <w:r>
        <w:rPr>
          <w:lang w:val="en-US"/>
        </w:rPr>
        <w:t>C</w:t>
      </w:r>
      <w:r w:rsidRPr="003101CA">
        <w:rPr>
          <w:lang w:val="en-US"/>
        </w:rPr>
        <w:t>abinet to store the PPE</w:t>
      </w:r>
      <w:r>
        <w:rPr>
          <w:lang w:val="en-US"/>
        </w:rPr>
        <w:t xml:space="preserve"> equipment containing</w:t>
      </w:r>
      <w:r w:rsidRPr="003101CA">
        <w:rPr>
          <w:lang w:val="en-US"/>
        </w:rPr>
        <w:t xml:space="preserve">: </w:t>
      </w:r>
    </w:p>
    <w:p w14:paraId="75D41EA0" w14:textId="77777777" w:rsidR="009C626D" w:rsidRPr="003101CA" w:rsidRDefault="009C626D" w:rsidP="009C626D">
      <w:pPr>
        <w:pStyle w:val="Paragraphedeliste"/>
        <w:numPr>
          <w:ilvl w:val="0"/>
          <w:numId w:val="2"/>
        </w:numPr>
        <w:rPr>
          <w:lang w:val="en-US"/>
        </w:rPr>
      </w:pPr>
      <w:r w:rsidRPr="003101CA">
        <w:rPr>
          <w:lang w:val="en-US"/>
        </w:rPr>
        <w:t>2 harnesses conform to EN361</w:t>
      </w:r>
    </w:p>
    <w:p w14:paraId="65A7D563" w14:textId="77777777" w:rsidR="009C626D" w:rsidRPr="003101CA" w:rsidRDefault="009C626D" w:rsidP="009C626D">
      <w:pPr>
        <w:pStyle w:val="Paragraphedeliste"/>
        <w:numPr>
          <w:ilvl w:val="0"/>
          <w:numId w:val="2"/>
        </w:numPr>
        <w:rPr>
          <w:lang w:val="en-US"/>
        </w:rPr>
      </w:pPr>
      <w:r w:rsidRPr="003101CA">
        <w:rPr>
          <w:lang w:val="en-US"/>
        </w:rPr>
        <w:t>2 lanyards fitted with an energy absorber conform to EN354 and EN355</w:t>
      </w:r>
    </w:p>
    <w:p w14:paraId="72B21B24" w14:textId="77777777" w:rsidR="009C626D" w:rsidRPr="003101CA" w:rsidRDefault="009C626D" w:rsidP="009C626D">
      <w:pPr>
        <w:pStyle w:val="Paragraphedeliste"/>
        <w:numPr>
          <w:ilvl w:val="0"/>
          <w:numId w:val="2"/>
        </w:numPr>
        <w:rPr>
          <w:lang w:val="en-US"/>
        </w:rPr>
      </w:pPr>
      <w:r w:rsidRPr="003101CA">
        <w:rPr>
          <w:lang w:val="en-US"/>
        </w:rPr>
        <w:t>4 connectors conform to EN362</w:t>
      </w:r>
    </w:p>
    <w:p w14:paraId="35C82EA9" w14:textId="656B31A8" w:rsidR="009C626D" w:rsidRPr="003101CA" w:rsidRDefault="009C626D" w:rsidP="009C626D">
      <w:pPr>
        <w:pStyle w:val="Paragraphedeliste"/>
        <w:numPr>
          <w:ilvl w:val="0"/>
          <w:numId w:val="2"/>
        </w:numPr>
        <w:rPr>
          <w:lang w:val="en-US"/>
        </w:rPr>
      </w:pPr>
      <w:r w:rsidRPr="003101CA">
        <w:rPr>
          <w:lang w:val="en-US"/>
        </w:rPr>
        <w:t xml:space="preserve">2 gliders </w:t>
      </w:r>
      <w:proofErr w:type="spellStart"/>
      <w:r w:rsidR="00514851">
        <w:rPr>
          <w:lang w:val="en-US"/>
        </w:rPr>
        <w:t>Securope</w:t>
      </w:r>
      <w:proofErr w:type="spellEnd"/>
      <w:r w:rsidR="00514851">
        <w:rPr>
          <w:lang w:val="en-US"/>
        </w:rPr>
        <w:t xml:space="preserve"> </w:t>
      </w:r>
      <w:r w:rsidRPr="003101CA">
        <w:rPr>
          <w:lang w:val="en-US"/>
        </w:rPr>
        <w:t>conform to EN795 : 2012 Type C</w:t>
      </w:r>
    </w:p>
    <w:p w14:paraId="5BB2E987" w14:textId="31C29B32" w:rsidR="009C626D" w:rsidRDefault="009C626D" w:rsidP="009C626D">
      <w:pPr>
        <w:rPr>
          <w:lang w:val="en-US"/>
        </w:rPr>
      </w:pPr>
      <w:r>
        <w:rPr>
          <w:lang w:val="en-US"/>
        </w:rPr>
        <w:t>Brand:</w:t>
      </w:r>
      <w:r w:rsidR="007062CC">
        <w:rPr>
          <w:lang w:val="en-US"/>
        </w:rPr>
        <w:t xml:space="preserve"> Fallprotec</w:t>
      </w:r>
    </w:p>
    <w:p w14:paraId="79B5BB9A" w14:textId="292F4DEF" w:rsidR="009C626D" w:rsidRPr="003101CA" w:rsidRDefault="009C626D" w:rsidP="009C626D">
      <w:pPr>
        <w:rPr>
          <w:lang w:val="en-US"/>
        </w:rPr>
      </w:pPr>
      <w:r>
        <w:rPr>
          <w:lang w:val="en-US"/>
        </w:rPr>
        <w:t>Type:</w:t>
      </w:r>
      <w:r w:rsidR="007062CC">
        <w:rPr>
          <w:lang w:val="en-US"/>
        </w:rPr>
        <w:t xml:space="preserve"> Prolight</w:t>
      </w:r>
    </w:p>
    <w:p w14:paraId="4BEB01CC" w14:textId="77777777" w:rsidR="00A85132" w:rsidRDefault="00A85132" w:rsidP="009C626D"/>
    <w:sectPr w:rsidR="00A85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74AE6"/>
    <w:multiLevelType w:val="hybridMultilevel"/>
    <w:tmpl w:val="5AE209E0"/>
    <w:lvl w:ilvl="0" w:tplc="D8BE7656">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6791662D"/>
    <w:multiLevelType w:val="hybridMultilevel"/>
    <w:tmpl w:val="23D85DC2"/>
    <w:lvl w:ilvl="0" w:tplc="62B2C3DA">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7F"/>
    <w:rsid w:val="001150F2"/>
    <w:rsid w:val="00165E82"/>
    <w:rsid w:val="00175C80"/>
    <w:rsid w:val="001B44C8"/>
    <w:rsid w:val="001C1F6A"/>
    <w:rsid w:val="001D14FA"/>
    <w:rsid w:val="00251CBB"/>
    <w:rsid w:val="002960FB"/>
    <w:rsid w:val="003736A4"/>
    <w:rsid w:val="003C0C22"/>
    <w:rsid w:val="003D3900"/>
    <w:rsid w:val="003E784C"/>
    <w:rsid w:val="004823F4"/>
    <w:rsid w:val="00514851"/>
    <w:rsid w:val="005F5A8F"/>
    <w:rsid w:val="0061555B"/>
    <w:rsid w:val="00621006"/>
    <w:rsid w:val="00687A02"/>
    <w:rsid w:val="00692228"/>
    <w:rsid w:val="007062CC"/>
    <w:rsid w:val="007B3EE2"/>
    <w:rsid w:val="00845FEA"/>
    <w:rsid w:val="008C6C9A"/>
    <w:rsid w:val="00907414"/>
    <w:rsid w:val="009541B1"/>
    <w:rsid w:val="009831DA"/>
    <w:rsid w:val="009C626D"/>
    <w:rsid w:val="00A27067"/>
    <w:rsid w:val="00A54D9E"/>
    <w:rsid w:val="00A85132"/>
    <w:rsid w:val="00AC4CF9"/>
    <w:rsid w:val="00AF327F"/>
    <w:rsid w:val="00B3591B"/>
    <w:rsid w:val="00B77905"/>
    <w:rsid w:val="00BE2C48"/>
    <w:rsid w:val="00BF0D72"/>
    <w:rsid w:val="00C524DA"/>
    <w:rsid w:val="00C564E8"/>
    <w:rsid w:val="00C73137"/>
    <w:rsid w:val="00CA5F28"/>
    <w:rsid w:val="00CB0A79"/>
    <w:rsid w:val="00CF4A28"/>
    <w:rsid w:val="00D16EC7"/>
    <w:rsid w:val="00D234FE"/>
    <w:rsid w:val="00E50D1B"/>
    <w:rsid w:val="00E77BDA"/>
    <w:rsid w:val="00EF63E5"/>
    <w:rsid w:val="00F00879"/>
    <w:rsid w:val="00F26FC6"/>
    <w:rsid w:val="00F86EF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818C"/>
  <w15:docId w15:val="{291270A3-9253-4B4B-9E20-F87482C9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Rémi Timmermans</cp:lastModifiedBy>
  <cp:revision>9</cp:revision>
  <dcterms:created xsi:type="dcterms:W3CDTF">2015-03-23T15:23:00Z</dcterms:created>
  <dcterms:modified xsi:type="dcterms:W3CDTF">2020-01-02T11:46:00Z</dcterms:modified>
</cp:coreProperties>
</file>