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FFC4F" w14:textId="77777777" w:rsidR="00C524DA" w:rsidRPr="00413378" w:rsidRDefault="00C524DA" w:rsidP="00C524DA">
      <w:pPr>
        <w:jc w:val="center"/>
        <w:rPr>
          <w:u w:val="single"/>
          <w:lang w:val="en-GB"/>
        </w:rPr>
      </w:pPr>
      <w:r w:rsidRPr="00413378">
        <w:rPr>
          <w:u w:val="single"/>
          <w:lang w:val="en-GB"/>
        </w:rPr>
        <w:t>Tender document</w:t>
      </w:r>
    </w:p>
    <w:p w14:paraId="1BBF53B2" w14:textId="66FBA7AB" w:rsidR="00C524DA" w:rsidRPr="00C524DA" w:rsidRDefault="00413378" w:rsidP="00C524DA">
      <w:pPr>
        <w:jc w:val="center"/>
        <w:rPr>
          <w:lang w:val="en-US"/>
        </w:rPr>
      </w:pPr>
      <w:r>
        <w:rPr>
          <w:u w:val="single"/>
          <w:lang w:val="en-US"/>
        </w:rPr>
        <w:t>Anchor point for rope access</w:t>
      </w:r>
    </w:p>
    <w:p w14:paraId="15FA83D9" w14:textId="77777777" w:rsidR="00AF327F" w:rsidRPr="00C524DA" w:rsidRDefault="00AF327F">
      <w:pPr>
        <w:rPr>
          <w:lang w:val="en-US"/>
        </w:rPr>
      </w:pPr>
    </w:p>
    <w:p w14:paraId="46A0C771" w14:textId="5E24F07D" w:rsidR="00C524DA" w:rsidRPr="007B4751" w:rsidRDefault="00C524DA" w:rsidP="00C524DA">
      <w:pPr>
        <w:rPr>
          <w:b/>
          <w:lang w:val="en-GB"/>
        </w:rPr>
      </w:pPr>
      <w:r w:rsidRPr="007B4751">
        <w:rPr>
          <w:b/>
          <w:lang w:val="en-GB"/>
        </w:rPr>
        <w:t xml:space="preserve">Pos. </w:t>
      </w:r>
      <w:proofErr w:type="gramStart"/>
      <w:r w:rsidRPr="007B4751">
        <w:rPr>
          <w:b/>
          <w:lang w:val="en-GB"/>
        </w:rPr>
        <w:t>XX.XXX :</w:t>
      </w:r>
      <w:proofErr w:type="gramEnd"/>
      <w:r w:rsidRPr="007B4751">
        <w:rPr>
          <w:b/>
          <w:lang w:val="en-GB"/>
        </w:rPr>
        <w:t xml:space="preserve"> </w:t>
      </w:r>
      <w:r w:rsidR="00413378" w:rsidRPr="007B4751">
        <w:rPr>
          <w:b/>
          <w:lang w:val="en-GB"/>
        </w:rPr>
        <w:t>Anchor point for rope access</w:t>
      </w:r>
    </w:p>
    <w:p w14:paraId="666DB374" w14:textId="23AE3FFD" w:rsidR="00413378" w:rsidRDefault="007B4751" w:rsidP="00AF327F">
      <w:pPr>
        <w:rPr>
          <w:lang w:val="en-US"/>
        </w:rPr>
      </w:pPr>
      <w:r>
        <w:rPr>
          <w:noProof/>
        </w:rPr>
        <w:drawing>
          <wp:inline distT="0" distB="0" distL="0" distR="0" wp14:anchorId="6ED99237" wp14:editId="0F283A0E">
            <wp:extent cx="2425699" cy="18192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32" cy="183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BC4BFFC" w14:textId="1B86723E" w:rsidR="00413378" w:rsidRDefault="00413378" w:rsidP="00AF327F">
      <w:pPr>
        <w:rPr>
          <w:lang w:val="en-US"/>
        </w:rPr>
      </w:pPr>
      <w:r>
        <w:rPr>
          <w:lang w:val="en-US"/>
        </w:rPr>
        <w:t xml:space="preserve">Anchor point for fall arrest and rope access applications. Certified as per EN795:2012 Type A and TS16415:2013 for the fall of two users simultaneously. </w:t>
      </w:r>
      <w:r>
        <w:rPr>
          <w:lang w:val="en-US"/>
        </w:rPr>
        <w:br/>
      </w:r>
      <w:r>
        <w:rPr>
          <w:lang w:val="en-US"/>
        </w:rPr>
        <w:br/>
        <w:t xml:space="preserve">The anchor point is made of high-grade stainless steel AISI316. </w:t>
      </w:r>
      <w:r w:rsidR="00DC4052">
        <w:rPr>
          <w:lang w:val="en-US"/>
        </w:rPr>
        <w:t xml:space="preserve">It must be </w:t>
      </w:r>
      <w:proofErr w:type="spellStart"/>
      <w:r w:rsidR="00DC4052">
        <w:rPr>
          <w:lang w:val="en-US"/>
        </w:rPr>
        <w:t>undeformable</w:t>
      </w:r>
      <w:proofErr w:type="spellEnd"/>
      <w:r w:rsidR="00DC4052">
        <w:rPr>
          <w:lang w:val="en-US"/>
        </w:rPr>
        <w:t xml:space="preserve"> at 6kN and </w:t>
      </w:r>
      <w:r>
        <w:rPr>
          <w:lang w:val="en-US"/>
        </w:rPr>
        <w:t>ha</w:t>
      </w:r>
      <w:r w:rsidR="00DC4052">
        <w:rPr>
          <w:lang w:val="en-US"/>
        </w:rPr>
        <w:t>ve</w:t>
      </w:r>
      <w:r>
        <w:rPr>
          <w:lang w:val="en-US"/>
        </w:rPr>
        <w:t xml:space="preserve"> a minimum breaking strength of 15kN</w:t>
      </w:r>
      <w:r w:rsidR="00DC4052">
        <w:rPr>
          <w:lang w:val="en-US"/>
        </w:rPr>
        <w:t>. The anchor point must comply with the design criteria of rope access guidelines such as</w:t>
      </w:r>
      <w:r>
        <w:rPr>
          <w:lang w:val="en-US"/>
        </w:rPr>
        <w:t xml:space="preserve"> IRATA or BS7985.</w:t>
      </w:r>
    </w:p>
    <w:p w14:paraId="5E17B143" w14:textId="575CD280" w:rsidR="00413378" w:rsidRDefault="00413378" w:rsidP="00AF327F">
      <w:pPr>
        <w:rPr>
          <w:lang w:val="en-US"/>
        </w:rPr>
      </w:pPr>
      <w:r>
        <w:rPr>
          <w:lang w:val="en-US"/>
        </w:rPr>
        <w:t xml:space="preserve">The anchor point has an opening of minimum 24mm to allow the connection of </w:t>
      </w:r>
      <w:proofErr w:type="spellStart"/>
      <w:r>
        <w:rPr>
          <w:lang w:val="en-US"/>
        </w:rPr>
        <w:t>aluminium</w:t>
      </w:r>
      <w:proofErr w:type="spellEnd"/>
      <w:r>
        <w:rPr>
          <w:lang w:val="en-US"/>
        </w:rPr>
        <w:t xml:space="preserve"> or steel carabiners complying to EN362.</w:t>
      </w:r>
    </w:p>
    <w:p w14:paraId="0B76FC20" w14:textId="78A2C47D" w:rsidR="00E031EC" w:rsidRPr="00E031EC" w:rsidRDefault="00E031EC" w:rsidP="00E031EC">
      <w:pPr>
        <w:rPr>
          <w:lang w:val="en-US"/>
        </w:rPr>
      </w:pPr>
      <w:r>
        <w:rPr>
          <w:lang w:val="en-US"/>
        </w:rPr>
        <w:t xml:space="preserve">The anchor point has two holes of ø12,5 mm to allow fixing to the structure. When used for rope access, the hoist structure must be rigid and withstand a minimum breaking strength of </w:t>
      </w:r>
      <w:r w:rsidR="00DC4052">
        <w:rPr>
          <w:lang w:val="en-US"/>
        </w:rPr>
        <w:t>1</w:t>
      </w:r>
      <w:r>
        <w:rPr>
          <w:lang w:val="en-US"/>
        </w:rPr>
        <w:t xml:space="preserve">5kN. It is either: </w:t>
      </w:r>
    </w:p>
    <w:p w14:paraId="53BB2F12" w14:textId="77777777" w:rsidR="00DC4B22" w:rsidRDefault="00DC4B22" w:rsidP="00DC4B22">
      <w:pPr>
        <w:pStyle w:val="Paragraphedeliste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Fixed on concrete slab. </w:t>
      </w:r>
    </w:p>
    <w:p w14:paraId="085C93D2" w14:textId="77777777" w:rsidR="00DC4052" w:rsidRDefault="00DC4B22" w:rsidP="00DC4B22">
      <w:pPr>
        <w:pStyle w:val="Paragraphedeliste"/>
        <w:ind w:left="405"/>
        <w:rPr>
          <w:lang w:val="en-GB"/>
        </w:rPr>
      </w:pPr>
      <w:r>
        <w:rPr>
          <w:lang w:val="en-US"/>
        </w:rPr>
        <w:t>Minimum quality 25mPa. Min. thickness of slab 1</w:t>
      </w:r>
      <w:r w:rsidR="00DC4052">
        <w:rPr>
          <w:lang w:val="en-US"/>
        </w:rPr>
        <w:t>2</w:t>
      </w:r>
      <w:r>
        <w:rPr>
          <w:lang w:val="en-US"/>
        </w:rPr>
        <w:t xml:space="preserve">5mm. </w:t>
      </w:r>
      <w:r w:rsidRPr="00DC4B22">
        <w:rPr>
          <w:lang w:val="en-GB"/>
        </w:rPr>
        <w:t>Min. distance to edge o</w:t>
      </w:r>
      <w:r>
        <w:rPr>
          <w:lang w:val="en-GB"/>
        </w:rPr>
        <w:t xml:space="preserve">f concrete 100mm. </w:t>
      </w:r>
      <w:r>
        <w:rPr>
          <w:lang w:val="en-GB"/>
        </w:rPr>
        <w:br/>
        <w:t xml:space="preserve">Chemically fixed with two threaded bars quality A4, embedded min. 100mm in concrete. </w:t>
      </w:r>
    </w:p>
    <w:p w14:paraId="1F046A9E" w14:textId="33D9C0B2" w:rsidR="00413378" w:rsidRDefault="00413378" w:rsidP="00DC4B22">
      <w:pPr>
        <w:pStyle w:val="Paragraphedeliste"/>
        <w:ind w:left="405"/>
        <w:rPr>
          <w:lang w:val="en-GB"/>
        </w:rPr>
      </w:pPr>
    </w:p>
    <w:p w14:paraId="066D2AA5" w14:textId="3B4B5B1B" w:rsidR="00DC4B22" w:rsidRDefault="00DC4B22" w:rsidP="00DC4B22">
      <w:pPr>
        <w:pStyle w:val="Paragraphedeliste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Fixed on steel beam with two fasteners M12, quality A4. </w:t>
      </w:r>
    </w:p>
    <w:p w14:paraId="54F2FFE3" w14:textId="77777777" w:rsidR="00DC4B22" w:rsidRDefault="00DC4B22" w:rsidP="00DC4B22">
      <w:pPr>
        <w:pStyle w:val="Paragraphedeliste"/>
        <w:ind w:left="405"/>
        <w:rPr>
          <w:lang w:val="en-GB"/>
        </w:rPr>
      </w:pPr>
    </w:p>
    <w:p w14:paraId="00547795" w14:textId="1ED849BF" w:rsidR="00DC4B22" w:rsidRDefault="00DC4B22" w:rsidP="00DC4B22">
      <w:pPr>
        <w:rPr>
          <w:lang w:val="en-GB"/>
        </w:rPr>
      </w:pPr>
      <w:r>
        <w:rPr>
          <w:lang w:val="en-GB"/>
        </w:rPr>
        <w:t>If the structure has a layer of isolation</w:t>
      </w:r>
      <w:r w:rsidR="00DC4052">
        <w:rPr>
          <w:lang w:val="en-GB"/>
        </w:rPr>
        <w:t xml:space="preserve"> or cladding</w:t>
      </w:r>
      <w:r>
        <w:rPr>
          <w:lang w:val="en-GB"/>
        </w:rPr>
        <w:t xml:space="preserve">, special galvanized steel or stainless-steel posts with min. breaking strength 15kN, must be supplied.  </w:t>
      </w:r>
    </w:p>
    <w:p w14:paraId="76D3ADCE" w14:textId="0BD5185E" w:rsidR="00DC4B22" w:rsidRDefault="00DC4B22" w:rsidP="00DC4B22">
      <w:pPr>
        <w:rPr>
          <w:lang w:val="en-GB"/>
        </w:rPr>
      </w:pPr>
      <w:r>
        <w:rPr>
          <w:lang w:val="en-GB"/>
        </w:rPr>
        <w:t xml:space="preserve">The anchor points are installed in a way that the rope access technicians can reach every </w:t>
      </w:r>
      <w:r w:rsidR="006A3D47">
        <w:rPr>
          <w:lang w:val="en-GB"/>
        </w:rPr>
        <w:t xml:space="preserve">part of the facade. </w:t>
      </w:r>
      <w:r>
        <w:rPr>
          <w:lang w:val="en-GB"/>
        </w:rPr>
        <w:t xml:space="preserve"> </w:t>
      </w:r>
    </w:p>
    <w:p w14:paraId="0EAFBF41" w14:textId="4B0CC721" w:rsidR="00DC4B22" w:rsidRDefault="00DC4B22" w:rsidP="00DC4B22">
      <w:pPr>
        <w:rPr>
          <w:lang w:val="en-GB"/>
        </w:rPr>
      </w:pPr>
      <w:r>
        <w:rPr>
          <w:lang w:val="en-GB"/>
        </w:rPr>
        <w:t xml:space="preserve">The distance between anchor points are either: </w:t>
      </w:r>
    </w:p>
    <w:p w14:paraId="36E19E25" w14:textId="5EBA63A0" w:rsidR="00DC4B22" w:rsidRDefault="00DC4B22" w:rsidP="00DC4B22">
      <w:pPr>
        <w:pStyle w:val="Paragraphedeliste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2 anchor points installed every 2000mm </w:t>
      </w:r>
    </w:p>
    <w:p w14:paraId="2F8CCB7D" w14:textId="77777777" w:rsidR="00DC4B22" w:rsidRDefault="00DC4B22" w:rsidP="00DC4B22">
      <w:pPr>
        <w:pStyle w:val="Paragraphedeliste"/>
        <w:ind w:left="405"/>
        <w:rPr>
          <w:lang w:val="en-GB"/>
        </w:rPr>
      </w:pPr>
    </w:p>
    <w:p w14:paraId="708D46CE" w14:textId="71F80F06" w:rsidR="00DC4B22" w:rsidRDefault="00DC4B22" w:rsidP="00DC4B22">
      <w:pPr>
        <w:pStyle w:val="Paragraphedeliste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1 anchor point installed every 1000mm, especially when installed on ceiling and rope access technician, must make a transition from one to another while being suspended. </w:t>
      </w:r>
    </w:p>
    <w:p w14:paraId="58DFD265" w14:textId="77777777" w:rsidR="00DC4B22" w:rsidRDefault="00DC4B22" w:rsidP="00DC4B22">
      <w:pPr>
        <w:rPr>
          <w:lang w:val="en-US"/>
        </w:rPr>
      </w:pPr>
      <w:r w:rsidRPr="003101CA">
        <w:rPr>
          <w:lang w:val="en-US"/>
        </w:rPr>
        <w:lastRenderedPageBreak/>
        <w:t>T</w:t>
      </w:r>
      <w:r>
        <w:rPr>
          <w:lang w:val="en-US"/>
        </w:rPr>
        <w:t xml:space="preserve">he offer includes the </w:t>
      </w:r>
      <w:r w:rsidRPr="003101CA">
        <w:rPr>
          <w:lang w:val="en-US"/>
        </w:rPr>
        <w:t xml:space="preserve">layout drawings, the supply and installation of the material and the </w:t>
      </w:r>
      <w:r>
        <w:rPr>
          <w:lang w:val="en-US"/>
        </w:rPr>
        <w:t xml:space="preserve">commissioning </w:t>
      </w:r>
      <w:r w:rsidRPr="003101CA">
        <w:rPr>
          <w:lang w:val="en-US"/>
        </w:rPr>
        <w:t>by a</w:t>
      </w:r>
      <w:r>
        <w:rPr>
          <w:lang w:val="en-US"/>
        </w:rPr>
        <w:t xml:space="preserve"> specialized</w:t>
      </w:r>
      <w:r w:rsidRPr="003101CA">
        <w:rPr>
          <w:lang w:val="en-US"/>
        </w:rPr>
        <w:t xml:space="preserve"> </w:t>
      </w:r>
      <w:r>
        <w:rPr>
          <w:lang w:val="en-US"/>
        </w:rPr>
        <w:t>inspection company or a competent person authorized by the manufacturer</w:t>
      </w:r>
      <w:r w:rsidRPr="003101CA">
        <w:rPr>
          <w:lang w:val="en-US"/>
        </w:rPr>
        <w:t>.</w:t>
      </w:r>
    </w:p>
    <w:p w14:paraId="6A3FAE9B" w14:textId="77777777" w:rsidR="00DC4B22" w:rsidRDefault="00DC4B22" w:rsidP="00AF327F">
      <w:pPr>
        <w:rPr>
          <w:lang w:val="en-GB"/>
        </w:rPr>
      </w:pPr>
    </w:p>
    <w:p w14:paraId="7F343661" w14:textId="44401A59" w:rsidR="00C524DA" w:rsidRPr="00DC4B22" w:rsidRDefault="00C524DA" w:rsidP="00AF327F">
      <w:pPr>
        <w:rPr>
          <w:lang w:val="en-GB"/>
        </w:rPr>
      </w:pPr>
      <w:r w:rsidRPr="00DC4B22">
        <w:rPr>
          <w:lang w:val="en-GB"/>
        </w:rPr>
        <w:t>Brand:</w:t>
      </w:r>
      <w:r w:rsidR="007062CC" w:rsidRPr="00DC4B22">
        <w:rPr>
          <w:lang w:val="en-GB"/>
        </w:rPr>
        <w:t xml:space="preserve"> Fallprotec</w:t>
      </w:r>
    </w:p>
    <w:p w14:paraId="11171ADB" w14:textId="56F7CF7F" w:rsidR="00C524DA" w:rsidRDefault="00C524DA" w:rsidP="00AF327F">
      <w:pPr>
        <w:rPr>
          <w:lang w:val="en-US"/>
        </w:rPr>
      </w:pPr>
      <w:r>
        <w:rPr>
          <w:lang w:val="en-US"/>
        </w:rPr>
        <w:t>Type:</w:t>
      </w:r>
      <w:r w:rsidR="007062CC">
        <w:rPr>
          <w:lang w:val="en-US"/>
        </w:rPr>
        <w:t xml:space="preserve"> </w:t>
      </w:r>
      <w:proofErr w:type="spellStart"/>
      <w:r w:rsidR="00413378">
        <w:rPr>
          <w:lang w:val="en-US"/>
        </w:rPr>
        <w:t>Twinfix</w:t>
      </w:r>
      <w:proofErr w:type="spellEnd"/>
    </w:p>
    <w:p w14:paraId="4BEB01CC" w14:textId="35C6F57F" w:rsidR="00A85132" w:rsidRDefault="00DC4B22" w:rsidP="009C626D">
      <w:pPr>
        <w:rPr>
          <w:lang w:val="en-US"/>
        </w:rPr>
      </w:pPr>
      <w:r>
        <w:rPr>
          <w:lang w:val="en-US"/>
        </w:rPr>
        <w:t xml:space="preserve">Quantity: </w:t>
      </w:r>
    </w:p>
    <w:p w14:paraId="2CC4D8A3" w14:textId="07034658" w:rsidR="007B4751" w:rsidRDefault="007B4751" w:rsidP="009C626D"/>
    <w:sectPr w:rsidR="007B4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E1909"/>
    <w:multiLevelType w:val="hybridMultilevel"/>
    <w:tmpl w:val="30B4D552"/>
    <w:lvl w:ilvl="0" w:tplc="8E5849C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64E74AE6"/>
    <w:multiLevelType w:val="hybridMultilevel"/>
    <w:tmpl w:val="5AE209E0"/>
    <w:lvl w:ilvl="0" w:tplc="D8BE76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1662D"/>
    <w:multiLevelType w:val="hybridMultilevel"/>
    <w:tmpl w:val="23D85DC2"/>
    <w:lvl w:ilvl="0" w:tplc="62B2C3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D43F6"/>
    <w:multiLevelType w:val="hybridMultilevel"/>
    <w:tmpl w:val="E10E85F0"/>
    <w:lvl w:ilvl="0" w:tplc="1C368C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27F"/>
    <w:rsid w:val="001150F2"/>
    <w:rsid w:val="00165E82"/>
    <w:rsid w:val="00175C80"/>
    <w:rsid w:val="001B44C8"/>
    <w:rsid w:val="001C1F6A"/>
    <w:rsid w:val="001D14FA"/>
    <w:rsid w:val="00251CBB"/>
    <w:rsid w:val="002960FB"/>
    <w:rsid w:val="003736A4"/>
    <w:rsid w:val="003C0C22"/>
    <w:rsid w:val="003D3900"/>
    <w:rsid w:val="003E784C"/>
    <w:rsid w:val="00413378"/>
    <w:rsid w:val="004823F4"/>
    <w:rsid w:val="00514851"/>
    <w:rsid w:val="005F5A8F"/>
    <w:rsid w:val="0061555B"/>
    <w:rsid w:val="00621006"/>
    <w:rsid w:val="00687A02"/>
    <w:rsid w:val="00692228"/>
    <w:rsid w:val="006A3D47"/>
    <w:rsid w:val="007062CC"/>
    <w:rsid w:val="007B3EE2"/>
    <w:rsid w:val="007B4751"/>
    <w:rsid w:val="00845FEA"/>
    <w:rsid w:val="008C6C9A"/>
    <w:rsid w:val="00907414"/>
    <w:rsid w:val="009541B1"/>
    <w:rsid w:val="009831DA"/>
    <w:rsid w:val="009C626D"/>
    <w:rsid w:val="00A27067"/>
    <w:rsid w:val="00A54D9E"/>
    <w:rsid w:val="00A85132"/>
    <w:rsid w:val="00AC4CF9"/>
    <w:rsid w:val="00AF327F"/>
    <w:rsid w:val="00B3591B"/>
    <w:rsid w:val="00B77905"/>
    <w:rsid w:val="00BE2C48"/>
    <w:rsid w:val="00BF0D72"/>
    <w:rsid w:val="00C524DA"/>
    <w:rsid w:val="00C564E8"/>
    <w:rsid w:val="00C73137"/>
    <w:rsid w:val="00CA5F28"/>
    <w:rsid w:val="00CB0A79"/>
    <w:rsid w:val="00CF4A28"/>
    <w:rsid w:val="00D16EC7"/>
    <w:rsid w:val="00D234FE"/>
    <w:rsid w:val="00DC4052"/>
    <w:rsid w:val="00DC4B22"/>
    <w:rsid w:val="00E031EC"/>
    <w:rsid w:val="00E50D1B"/>
    <w:rsid w:val="00E77BDA"/>
    <w:rsid w:val="00EF63E5"/>
    <w:rsid w:val="00F00879"/>
    <w:rsid w:val="00F26FC6"/>
    <w:rsid w:val="00F8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6818C"/>
  <w15:docId w15:val="{291270A3-9253-4B4B-9E20-F87482C9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3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Invité</dc:creator>
  <cp:lastModifiedBy>Rémi Timmermans</cp:lastModifiedBy>
  <cp:revision>12</cp:revision>
  <dcterms:created xsi:type="dcterms:W3CDTF">2015-03-23T15:23:00Z</dcterms:created>
  <dcterms:modified xsi:type="dcterms:W3CDTF">2020-04-08T12:44:00Z</dcterms:modified>
</cp:coreProperties>
</file>